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DD" w:rsidRPr="003402DD" w:rsidRDefault="008E68C3">
      <w:pPr>
        <w:pStyle w:val="AAbody"/>
        <w:rPr>
          <w:color w:val="000000"/>
          <w:sz w:val="22"/>
          <w:szCs w:val="22"/>
        </w:rPr>
      </w:pPr>
      <w:r>
        <w:rPr>
          <w:color w:val="000000"/>
          <w:sz w:val="22"/>
          <w:szCs w:val="22"/>
        </w:rPr>
        <w:t xml:space="preserve">Letter to </w:t>
      </w:r>
      <w:r w:rsidR="005E307D">
        <w:rPr>
          <w:color w:val="000000"/>
          <w:sz w:val="22"/>
          <w:szCs w:val="22"/>
        </w:rPr>
        <w:t>friends</w:t>
      </w:r>
      <w:r>
        <w:rPr>
          <w:color w:val="000000"/>
          <w:sz w:val="22"/>
          <w:szCs w:val="22"/>
        </w:rPr>
        <w:t xml:space="preserve"> about Oceans for All</w:t>
      </w:r>
    </w:p>
    <w:p w:rsidR="009D45D2" w:rsidRPr="003402DD" w:rsidRDefault="009D45D2">
      <w:pPr>
        <w:pStyle w:val="AAbody"/>
        <w:rPr>
          <w:color w:val="000000"/>
          <w:sz w:val="22"/>
          <w:szCs w:val="22"/>
        </w:rPr>
      </w:pPr>
    </w:p>
    <w:p w:rsidR="009D45D2" w:rsidRPr="003402DD" w:rsidRDefault="009D45D2">
      <w:pPr>
        <w:pStyle w:val="AAbody"/>
        <w:rPr>
          <w:color w:val="000000"/>
          <w:sz w:val="22"/>
          <w:szCs w:val="22"/>
        </w:rPr>
      </w:pPr>
    </w:p>
    <w:p w:rsidR="005E307D" w:rsidRDefault="005E307D" w:rsidP="005E307D">
      <w:pPr>
        <w:pStyle w:val="AAbody"/>
        <w:rPr>
          <w:color w:val="000000"/>
          <w:sz w:val="22"/>
          <w:szCs w:val="22"/>
        </w:rPr>
      </w:pPr>
      <w:r w:rsidRPr="005E307D">
        <w:rPr>
          <w:color w:val="000000"/>
          <w:sz w:val="22"/>
          <w:szCs w:val="22"/>
        </w:rPr>
        <w:t>Dear Friend,</w:t>
      </w:r>
    </w:p>
    <w:p w:rsidR="005E307D" w:rsidRPr="005E307D" w:rsidRDefault="005E307D" w:rsidP="005E307D">
      <w:pPr>
        <w:pStyle w:val="AAbody"/>
        <w:rPr>
          <w:color w:val="000000"/>
          <w:sz w:val="22"/>
          <w:szCs w:val="22"/>
        </w:rPr>
      </w:pPr>
    </w:p>
    <w:p w:rsidR="005E307D" w:rsidRPr="005E307D" w:rsidRDefault="005E307D" w:rsidP="005E307D">
      <w:pPr>
        <w:pStyle w:val="AAbody"/>
        <w:rPr>
          <w:color w:val="000000"/>
          <w:sz w:val="22"/>
          <w:szCs w:val="22"/>
        </w:rPr>
      </w:pPr>
      <w:r w:rsidRPr="005E307D">
        <w:rPr>
          <w:b/>
          <w:bCs/>
          <w:color w:val="000000"/>
          <w:sz w:val="22"/>
          <w:szCs w:val="22"/>
        </w:rPr>
        <w:t>OCEANS FOR ALL</w:t>
      </w:r>
      <w:r w:rsidRPr="005E307D">
        <w:rPr>
          <w:color w:val="000000"/>
          <w:sz w:val="22"/>
          <w:szCs w:val="22"/>
        </w:rPr>
        <w:t> – join in to save the oceans and Earth</w:t>
      </w:r>
    </w:p>
    <w:p w:rsidR="005E307D" w:rsidRPr="005E307D" w:rsidRDefault="005E307D" w:rsidP="005E307D">
      <w:pPr>
        <w:pStyle w:val="AAbody"/>
        <w:rPr>
          <w:color w:val="000000"/>
          <w:sz w:val="22"/>
          <w:szCs w:val="22"/>
        </w:rPr>
      </w:pPr>
      <w:r w:rsidRPr="005E307D">
        <w:rPr>
          <w:color w:val="000000"/>
          <w:sz w:val="22"/>
          <w:szCs w:val="22"/>
        </w:rPr>
        <w:t>Several countries are claiming vast areas of the oceans and the poles. As bees flocking to a pot of honey.</w:t>
      </w:r>
    </w:p>
    <w:p w:rsidR="005E307D" w:rsidRPr="005E307D" w:rsidRDefault="005E307D" w:rsidP="005E307D">
      <w:pPr>
        <w:pStyle w:val="AAbody"/>
        <w:rPr>
          <w:color w:val="000000"/>
          <w:sz w:val="22"/>
          <w:szCs w:val="22"/>
        </w:rPr>
      </w:pPr>
      <w:r w:rsidRPr="005E307D">
        <w:rPr>
          <w:color w:val="000000"/>
          <w:sz w:val="22"/>
          <w:szCs w:val="22"/>
        </w:rPr>
        <w:t>Where will this new conquest end? Polluted oceans and poles and new wars to rule the waves. Will history repeat itself?</w:t>
      </w:r>
    </w:p>
    <w:p w:rsidR="005E307D" w:rsidRPr="005E307D" w:rsidRDefault="005E307D" w:rsidP="005E307D">
      <w:pPr>
        <w:pStyle w:val="AAbody"/>
        <w:rPr>
          <w:color w:val="000000"/>
          <w:sz w:val="22"/>
          <w:szCs w:val="22"/>
        </w:rPr>
      </w:pPr>
      <w:r w:rsidRPr="005E307D">
        <w:rPr>
          <w:color w:val="000000"/>
          <w:sz w:val="22"/>
          <w:szCs w:val="22"/>
        </w:rPr>
        <w:t>Let us join forces and ask the </w:t>
      </w:r>
      <w:hyperlink r:id="rId6" w:history="1">
        <w:r w:rsidRPr="005E307D">
          <w:rPr>
            <w:color w:val="000000"/>
            <w:sz w:val="22"/>
            <w:szCs w:val="22"/>
          </w:rPr>
          <w:t>United Nations</w:t>
        </w:r>
      </w:hyperlink>
      <w:r w:rsidRPr="005E307D">
        <w:rPr>
          <w:color w:val="000000"/>
          <w:sz w:val="22"/>
          <w:szCs w:val="22"/>
        </w:rPr>
        <w:t> to declare the oceans and the poles the property of Mankind.</w:t>
      </w:r>
    </w:p>
    <w:p w:rsidR="005E307D" w:rsidRPr="005E307D" w:rsidRDefault="005E307D" w:rsidP="005E307D">
      <w:pPr>
        <w:pStyle w:val="AAbody"/>
        <w:rPr>
          <w:color w:val="000000"/>
          <w:sz w:val="22"/>
          <w:szCs w:val="22"/>
        </w:rPr>
      </w:pPr>
      <w:r w:rsidRPr="005E307D">
        <w:rPr>
          <w:color w:val="000000"/>
          <w:sz w:val="22"/>
          <w:szCs w:val="22"/>
        </w:rPr>
        <w:t>Let us share the honey and use the proceeds of ocean and pole exploration to finance a better world for all, while safeguarding the planet.</w:t>
      </w:r>
    </w:p>
    <w:p w:rsidR="005E307D" w:rsidRPr="005E307D" w:rsidRDefault="005E307D" w:rsidP="005E307D">
      <w:pPr>
        <w:pStyle w:val="AAbody"/>
        <w:rPr>
          <w:color w:val="000000"/>
          <w:sz w:val="22"/>
          <w:szCs w:val="22"/>
        </w:rPr>
      </w:pPr>
      <w:r w:rsidRPr="005E307D">
        <w:rPr>
          <w:color w:val="000000"/>
          <w:sz w:val="22"/>
          <w:szCs w:val="22"/>
        </w:rPr>
        <w:t>Visit </w:t>
      </w:r>
      <w:hyperlink r:id="rId7" w:history="1">
        <w:r w:rsidRPr="005E307D">
          <w:rPr>
            <w:color w:val="548DD4" w:themeColor="text2" w:themeTint="99"/>
            <w:sz w:val="22"/>
            <w:szCs w:val="22"/>
          </w:rPr>
          <w:t>www.oceansforall.org</w:t>
        </w:r>
      </w:hyperlink>
      <w:r w:rsidRPr="005E307D">
        <w:rPr>
          <w:color w:val="000000"/>
          <w:sz w:val="22"/>
          <w:szCs w:val="22"/>
        </w:rPr>
        <w:t> and see how you can help to make it come true.</w:t>
      </w:r>
    </w:p>
    <w:p w:rsidR="008E68C3" w:rsidRDefault="008E68C3" w:rsidP="008E68C3">
      <w:pPr>
        <w:pStyle w:val="AAbody"/>
        <w:rPr>
          <w:color w:val="000000"/>
          <w:sz w:val="22"/>
          <w:szCs w:val="22"/>
        </w:rPr>
      </w:pPr>
      <w:r w:rsidRPr="008E68C3">
        <w:rPr>
          <w:color w:val="000000"/>
          <w:sz w:val="22"/>
          <w:szCs w:val="22"/>
        </w:rPr>
        <w:t>Kind regards,</w:t>
      </w:r>
    </w:p>
    <w:p w:rsidR="008E68C3" w:rsidRPr="008E68C3" w:rsidRDefault="008E68C3" w:rsidP="008E68C3">
      <w:pPr>
        <w:pStyle w:val="AAbody"/>
        <w:rPr>
          <w:color w:val="000000"/>
          <w:sz w:val="22"/>
          <w:szCs w:val="22"/>
        </w:rPr>
      </w:pPr>
      <w:bookmarkStart w:id="0" w:name="_GoBack"/>
      <w:bookmarkEnd w:id="0"/>
    </w:p>
    <w:p w:rsidR="008E68C3" w:rsidRPr="008E68C3" w:rsidRDefault="008E68C3" w:rsidP="008E68C3">
      <w:pPr>
        <w:pStyle w:val="AAbody"/>
        <w:rPr>
          <w:i/>
          <w:color w:val="000000"/>
          <w:sz w:val="22"/>
          <w:szCs w:val="22"/>
        </w:rPr>
      </w:pPr>
      <w:r w:rsidRPr="008E68C3">
        <w:rPr>
          <w:i/>
          <w:color w:val="000000"/>
          <w:sz w:val="22"/>
          <w:szCs w:val="22"/>
        </w:rPr>
        <w:t>Oceans for All</w:t>
      </w:r>
    </w:p>
    <w:p w:rsidR="005A7053" w:rsidRDefault="005A7053">
      <w:pPr>
        <w:rPr>
          <w:rFonts w:ascii="Verdana" w:hAnsi="Verdana"/>
          <w:i/>
          <w:color w:val="000000"/>
          <w:sz w:val="22"/>
          <w:szCs w:val="22"/>
          <w:lang w:val="en-GB"/>
        </w:rPr>
      </w:pPr>
      <w:r>
        <w:rPr>
          <w:i/>
          <w:color w:val="000000"/>
          <w:sz w:val="22"/>
          <w:szCs w:val="22"/>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5A7053" w:rsidTr="00415F86">
        <w:tc>
          <w:tcPr>
            <w:tcW w:w="4077" w:type="dxa"/>
          </w:tcPr>
          <w:p w:rsidR="005A7053" w:rsidRDefault="005A7053" w:rsidP="00415F86">
            <w:pPr>
              <w:spacing w:line="276" w:lineRule="auto"/>
            </w:pPr>
            <w:r>
              <w:rPr>
                <w:noProof/>
                <w:lang w:eastAsia="nl-BE"/>
              </w:rPr>
              <w:lastRenderedPageBreak/>
              <w:drawing>
                <wp:inline distT="0" distB="0" distL="0" distR="0" wp14:anchorId="26A3ED27" wp14:editId="79CDAA56">
                  <wp:extent cx="2133600" cy="52775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namahaiv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474" cy="532176"/>
                          </a:xfrm>
                          <a:prstGeom prst="rect">
                            <a:avLst/>
                          </a:prstGeom>
                        </pic:spPr>
                      </pic:pic>
                    </a:graphicData>
                  </a:graphic>
                </wp:inline>
              </w:drawing>
            </w:r>
          </w:p>
        </w:tc>
        <w:tc>
          <w:tcPr>
            <w:tcW w:w="5135" w:type="dxa"/>
          </w:tcPr>
          <w:p w:rsidR="005A7053" w:rsidRDefault="005A7053" w:rsidP="00415F86">
            <w:pPr>
              <w:spacing w:line="276" w:lineRule="auto"/>
            </w:pPr>
          </w:p>
        </w:tc>
      </w:tr>
    </w:tbl>
    <w:p w:rsidR="005A7053" w:rsidRDefault="005A7053" w:rsidP="005A7053"/>
    <w:p w:rsidR="005A7053" w:rsidRDefault="005A7053" w:rsidP="005A7053">
      <w:pPr>
        <w:pStyle w:val="AAbody"/>
        <w:spacing w:after="120"/>
        <w:ind w:left="74" w:right="17"/>
      </w:pPr>
    </w:p>
    <w:p w:rsidR="005A7053" w:rsidRPr="00C2780B" w:rsidRDefault="005A7053" w:rsidP="005A7053">
      <w:pPr>
        <w:pStyle w:val="AAbody"/>
        <w:rPr>
          <w:sz w:val="24"/>
          <w:szCs w:val="22"/>
        </w:rPr>
      </w:pPr>
      <w:r w:rsidRPr="00C2780B">
        <w:rPr>
          <w:sz w:val="24"/>
          <w:szCs w:val="22"/>
        </w:rPr>
        <w:t> </w:t>
      </w:r>
    </w:p>
    <w:p w:rsidR="005A7053" w:rsidRDefault="005A7053" w:rsidP="005A7053">
      <w:pPr>
        <w:pStyle w:val="AAbody"/>
        <w:rPr>
          <w:sz w:val="36"/>
          <w:szCs w:val="22"/>
        </w:rPr>
      </w:pPr>
      <w:r w:rsidRPr="003E785C">
        <w:rPr>
          <w:color w:val="071051"/>
          <w:sz w:val="36"/>
          <w:szCs w:val="22"/>
        </w:rPr>
        <w:t>CHARTER</w:t>
      </w:r>
      <w:r>
        <w:rPr>
          <w:sz w:val="36"/>
          <w:szCs w:val="22"/>
        </w:rPr>
        <w:t xml:space="preserve"> Oceans for All</w:t>
      </w:r>
      <w:r>
        <w:rPr>
          <w:sz w:val="36"/>
          <w:szCs w:val="22"/>
        </w:rPr>
        <w:br/>
      </w:r>
    </w:p>
    <w:p w:rsidR="005A7053" w:rsidRPr="003E785C" w:rsidRDefault="005A7053" w:rsidP="005A7053">
      <w:pPr>
        <w:pStyle w:val="AAbody"/>
        <w:rPr>
          <w:i/>
          <w:sz w:val="36"/>
          <w:szCs w:val="22"/>
        </w:rPr>
      </w:pPr>
      <w:r w:rsidRPr="003E785C">
        <w:rPr>
          <w:i/>
          <w:sz w:val="24"/>
          <w:szCs w:val="22"/>
        </w:rPr>
        <w:t>All countries should sign it.</w:t>
      </w:r>
    </w:p>
    <w:p w:rsidR="005A7053" w:rsidRPr="003E785C" w:rsidRDefault="005A7053" w:rsidP="005A7053">
      <w:pPr>
        <w:pStyle w:val="AAbody"/>
        <w:rPr>
          <w:color w:val="071051"/>
          <w:sz w:val="36"/>
          <w:szCs w:val="22"/>
        </w:rPr>
      </w:pP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outside the 200 mile continental shelf limit are declared “oceans for </w:t>
      </w:r>
      <w:r>
        <w:rPr>
          <w:sz w:val="24"/>
          <w:szCs w:val="22"/>
        </w:rPr>
        <w:t>A</w:t>
      </w:r>
      <w:r w:rsidRPr="003E785C">
        <w:rPr>
          <w:color w:val="071051"/>
          <w:sz w:val="24"/>
          <w:szCs w:val="22"/>
        </w:rPr>
        <w:t>ll”</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for </w:t>
      </w:r>
      <w:r>
        <w:rPr>
          <w:sz w:val="24"/>
          <w:szCs w:val="22"/>
        </w:rPr>
        <w:t>A</w:t>
      </w:r>
      <w:r w:rsidRPr="003E785C">
        <w:rPr>
          <w:color w:val="071051"/>
          <w:sz w:val="24"/>
          <w:szCs w:val="22"/>
        </w:rPr>
        <w:t>ll and both poles are declared the property of Humanity as a whole</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for </w:t>
      </w:r>
      <w:r>
        <w:rPr>
          <w:sz w:val="24"/>
          <w:szCs w:val="22"/>
        </w:rPr>
        <w:t>A</w:t>
      </w:r>
      <w:r w:rsidRPr="003E785C">
        <w:rPr>
          <w:color w:val="071051"/>
          <w:sz w:val="24"/>
          <w:szCs w:val="22"/>
        </w:rPr>
        <w:t>ll and both poles are not to be the subject of wars and battles between nations</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Oil and other minerals found in the oceans for all and at the poles are declared the property of Humanity</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Exploitation of oceans for </w:t>
      </w:r>
      <w:r>
        <w:rPr>
          <w:sz w:val="24"/>
          <w:szCs w:val="22"/>
        </w:rPr>
        <w:t>Al</w:t>
      </w:r>
      <w:r w:rsidRPr="003E785C">
        <w:rPr>
          <w:color w:val="071051"/>
          <w:sz w:val="24"/>
          <w:szCs w:val="22"/>
        </w:rPr>
        <w:t>l and poles is to be regulated by the UN or a newly established organization</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Exploitation has to be carried out so as to safeguard ocean and polar life</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Exploitation has to be carried out in a sustainable way</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Proceeds of the exploitation are to be dedicated to the improvement of living conditions of all members of Humanity, irrespective of country, race, culture or religion. It includes welfare programmes, medical care, poverty reduction and education</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Proceeds of the exploitation are to be dedicated to the restoration of the damage inflicted on Nature and on the development of alternative green energy sources.</w:t>
      </w:r>
    </w:p>
    <w:p w:rsidR="005A7053" w:rsidRPr="005A7053" w:rsidRDefault="005A7053" w:rsidP="005A7053">
      <w:pPr>
        <w:pStyle w:val="AAbody"/>
        <w:spacing w:line="276" w:lineRule="auto"/>
        <w:ind w:left="142" w:hanging="653"/>
        <w:rPr>
          <w:sz w:val="22"/>
          <w:szCs w:val="22"/>
          <w:lang w:val="en-US"/>
        </w:rPr>
      </w:pPr>
    </w:p>
    <w:p w:rsidR="005A7053" w:rsidRPr="003C525B" w:rsidRDefault="005A7053" w:rsidP="005A7053">
      <w:pPr>
        <w:pStyle w:val="AAbody"/>
        <w:spacing w:line="276" w:lineRule="auto"/>
        <w:ind w:left="142"/>
        <w:rPr>
          <w:color w:val="548DD4" w:themeColor="text2" w:themeTint="99"/>
          <w:sz w:val="22"/>
          <w:szCs w:val="22"/>
          <w:lang w:val="it-IT"/>
        </w:rPr>
      </w:pPr>
      <w:r w:rsidRPr="003C525B">
        <w:rPr>
          <w:sz w:val="22"/>
          <w:szCs w:val="22"/>
          <w:lang w:val="it-IT"/>
        </w:rPr>
        <w:t>Danellandia Peace Foundation</w:t>
      </w:r>
      <w:r w:rsidRPr="003C525B">
        <w:rPr>
          <w:sz w:val="22"/>
          <w:szCs w:val="22"/>
          <w:lang w:val="it-IT"/>
        </w:rPr>
        <w:br/>
      </w:r>
      <w:hyperlink r:id="rId9" w:history="1">
        <w:r w:rsidRPr="003C525B">
          <w:rPr>
            <w:rStyle w:val="Hyperlink"/>
            <w:color w:val="548DD4" w:themeColor="text2" w:themeTint="99"/>
            <w:sz w:val="22"/>
            <w:szCs w:val="22"/>
            <w:lang w:val="it-IT"/>
          </w:rPr>
          <w:t>www.danellandia.org</w:t>
        </w:r>
      </w:hyperlink>
    </w:p>
    <w:p w:rsidR="005A7053" w:rsidRPr="005A7053" w:rsidRDefault="005A7053">
      <w:pPr>
        <w:pStyle w:val="AAbody"/>
        <w:rPr>
          <w:i/>
          <w:color w:val="000000"/>
          <w:sz w:val="22"/>
          <w:szCs w:val="22"/>
          <w:lang w:val="it-IT"/>
        </w:rPr>
      </w:pPr>
    </w:p>
    <w:sectPr w:rsidR="005A7053" w:rsidRPr="005A7053">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462"/>
    <w:multiLevelType w:val="hybridMultilevel"/>
    <w:tmpl w:val="E02CAC0C"/>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D2"/>
    <w:rsid w:val="000E7291"/>
    <w:rsid w:val="003402DD"/>
    <w:rsid w:val="005A7053"/>
    <w:rsid w:val="005E307D"/>
    <w:rsid w:val="008E68C3"/>
    <w:rsid w:val="009D45D2"/>
    <w:rsid w:val="00A708E0"/>
    <w:rsid w:val="00DD1492"/>
    <w:rsid w:val="00FB7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wp-aa-body-p">
    <w:name w:val="wp-aa-body-p"/>
    <w:basedOn w:val="Standaard"/>
    <w:rsid w:val="003402DD"/>
    <w:pPr>
      <w:spacing w:before="100" w:beforeAutospacing="1" w:after="100" w:afterAutospacing="1"/>
    </w:pPr>
    <w:rPr>
      <w:lang w:val="nl-BE" w:eastAsia="nl-BE"/>
    </w:rPr>
  </w:style>
  <w:style w:type="character" w:customStyle="1" w:styleId="aa-body-c-c2">
    <w:name w:val="aa-body-c-c2"/>
    <w:basedOn w:val="Standaardalinea-lettertype"/>
    <w:rsid w:val="003402DD"/>
  </w:style>
  <w:style w:type="character" w:customStyle="1" w:styleId="aa-body-c-c3">
    <w:name w:val="aa-body-c-c3"/>
    <w:basedOn w:val="Standaardalinea-lettertype"/>
    <w:rsid w:val="003402DD"/>
  </w:style>
  <w:style w:type="character" w:customStyle="1" w:styleId="aa-body-c-c4">
    <w:name w:val="aa-body-c-c4"/>
    <w:basedOn w:val="Standaardalinea-lettertype"/>
    <w:rsid w:val="003402DD"/>
  </w:style>
  <w:style w:type="character" w:customStyle="1" w:styleId="aa-body-c">
    <w:name w:val="aa-body-c"/>
    <w:basedOn w:val="Standaardalinea-lettertype"/>
    <w:rsid w:val="003402DD"/>
  </w:style>
  <w:style w:type="character" w:customStyle="1" w:styleId="aa-body-c-c0">
    <w:name w:val="aa-body-c-c0"/>
    <w:basedOn w:val="Standaardalinea-lettertype"/>
    <w:rsid w:val="003402DD"/>
  </w:style>
  <w:style w:type="character" w:customStyle="1" w:styleId="aa-body-c-c1">
    <w:name w:val="aa-body-c-c1"/>
    <w:basedOn w:val="Standaardalinea-lettertype"/>
    <w:rsid w:val="003402DD"/>
  </w:style>
  <w:style w:type="character" w:styleId="Hyperlink">
    <w:name w:val="Hyperlink"/>
    <w:basedOn w:val="Standaardalinea-lettertype"/>
    <w:uiPriority w:val="99"/>
    <w:semiHidden/>
    <w:unhideWhenUsed/>
    <w:rsid w:val="003402DD"/>
    <w:rPr>
      <w:color w:val="0000FF"/>
      <w:u w:val="single"/>
    </w:rPr>
  </w:style>
  <w:style w:type="table" w:styleId="Tabelraster">
    <w:name w:val="Table Grid"/>
    <w:basedOn w:val="Standaardtabel"/>
    <w:uiPriority w:val="59"/>
    <w:rsid w:val="005A70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A70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053"/>
    <w:rPr>
      <w:rFonts w:ascii="Tahoma" w:hAnsi="Tahoma" w:cs="Tahoma"/>
      <w:sz w:val="16"/>
      <w:szCs w:val="16"/>
      <w:lang w:val="nl-NL" w:eastAsia="nl-NL"/>
    </w:rPr>
  </w:style>
  <w:style w:type="character" w:styleId="Zwaar">
    <w:name w:val="Strong"/>
    <w:basedOn w:val="Standaardalinea-lettertype"/>
    <w:uiPriority w:val="22"/>
    <w:qFormat/>
    <w:rsid w:val="008E68C3"/>
    <w:rPr>
      <w:b/>
      <w:bCs/>
    </w:rPr>
  </w:style>
  <w:style w:type="character" w:customStyle="1" w:styleId="aa-body-c-c5">
    <w:name w:val="aa-body-c-c5"/>
    <w:basedOn w:val="Standaardalinea-lettertype"/>
    <w:rsid w:val="005E3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wp-aa-body-p">
    <w:name w:val="wp-aa-body-p"/>
    <w:basedOn w:val="Standaard"/>
    <w:rsid w:val="003402DD"/>
    <w:pPr>
      <w:spacing w:before="100" w:beforeAutospacing="1" w:after="100" w:afterAutospacing="1"/>
    </w:pPr>
    <w:rPr>
      <w:lang w:val="nl-BE" w:eastAsia="nl-BE"/>
    </w:rPr>
  </w:style>
  <w:style w:type="character" w:customStyle="1" w:styleId="aa-body-c-c2">
    <w:name w:val="aa-body-c-c2"/>
    <w:basedOn w:val="Standaardalinea-lettertype"/>
    <w:rsid w:val="003402DD"/>
  </w:style>
  <w:style w:type="character" w:customStyle="1" w:styleId="aa-body-c-c3">
    <w:name w:val="aa-body-c-c3"/>
    <w:basedOn w:val="Standaardalinea-lettertype"/>
    <w:rsid w:val="003402DD"/>
  </w:style>
  <w:style w:type="character" w:customStyle="1" w:styleId="aa-body-c-c4">
    <w:name w:val="aa-body-c-c4"/>
    <w:basedOn w:val="Standaardalinea-lettertype"/>
    <w:rsid w:val="003402DD"/>
  </w:style>
  <w:style w:type="character" w:customStyle="1" w:styleId="aa-body-c">
    <w:name w:val="aa-body-c"/>
    <w:basedOn w:val="Standaardalinea-lettertype"/>
    <w:rsid w:val="003402DD"/>
  </w:style>
  <w:style w:type="character" w:customStyle="1" w:styleId="aa-body-c-c0">
    <w:name w:val="aa-body-c-c0"/>
    <w:basedOn w:val="Standaardalinea-lettertype"/>
    <w:rsid w:val="003402DD"/>
  </w:style>
  <w:style w:type="character" w:customStyle="1" w:styleId="aa-body-c-c1">
    <w:name w:val="aa-body-c-c1"/>
    <w:basedOn w:val="Standaardalinea-lettertype"/>
    <w:rsid w:val="003402DD"/>
  </w:style>
  <w:style w:type="character" w:styleId="Hyperlink">
    <w:name w:val="Hyperlink"/>
    <w:basedOn w:val="Standaardalinea-lettertype"/>
    <w:uiPriority w:val="99"/>
    <w:semiHidden/>
    <w:unhideWhenUsed/>
    <w:rsid w:val="003402DD"/>
    <w:rPr>
      <w:color w:val="0000FF"/>
      <w:u w:val="single"/>
    </w:rPr>
  </w:style>
  <w:style w:type="table" w:styleId="Tabelraster">
    <w:name w:val="Table Grid"/>
    <w:basedOn w:val="Standaardtabel"/>
    <w:uiPriority w:val="59"/>
    <w:rsid w:val="005A70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A70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053"/>
    <w:rPr>
      <w:rFonts w:ascii="Tahoma" w:hAnsi="Tahoma" w:cs="Tahoma"/>
      <w:sz w:val="16"/>
      <w:szCs w:val="16"/>
      <w:lang w:val="nl-NL" w:eastAsia="nl-NL"/>
    </w:rPr>
  </w:style>
  <w:style w:type="character" w:styleId="Zwaar">
    <w:name w:val="Strong"/>
    <w:basedOn w:val="Standaardalinea-lettertype"/>
    <w:uiPriority w:val="22"/>
    <w:qFormat/>
    <w:rsid w:val="008E68C3"/>
    <w:rPr>
      <w:b/>
      <w:bCs/>
    </w:rPr>
  </w:style>
  <w:style w:type="character" w:customStyle="1" w:styleId="aa-body-c-c5">
    <w:name w:val="aa-body-c-c5"/>
    <w:basedOn w:val="Standaardalinea-lettertype"/>
    <w:rsid w:val="005E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8886">
      <w:bodyDiv w:val="1"/>
      <w:marLeft w:val="0"/>
      <w:marRight w:val="0"/>
      <w:marTop w:val="0"/>
      <w:marBottom w:val="0"/>
      <w:divBdr>
        <w:top w:val="none" w:sz="0" w:space="0" w:color="auto"/>
        <w:left w:val="none" w:sz="0" w:space="0" w:color="auto"/>
        <w:bottom w:val="none" w:sz="0" w:space="0" w:color="auto"/>
        <w:right w:val="none" w:sz="0" w:space="0" w:color="auto"/>
      </w:divBdr>
    </w:div>
    <w:div w:id="609555310">
      <w:bodyDiv w:val="1"/>
      <w:marLeft w:val="0"/>
      <w:marRight w:val="0"/>
      <w:marTop w:val="0"/>
      <w:marBottom w:val="0"/>
      <w:divBdr>
        <w:top w:val="none" w:sz="0" w:space="0" w:color="auto"/>
        <w:left w:val="none" w:sz="0" w:space="0" w:color="auto"/>
        <w:bottom w:val="none" w:sz="0" w:space="0" w:color="auto"/>
        <w:right w:val="none" w:sz="0" w:space="0" w:color="auto"/>
      </w:divBdr>
    </w:div>
    <w:div w:id="704405524">
      <w:bodyDiv w:val="1"/>
      <w:marLeft w:val="0"/>
      <w:marRight w:val="0"/>
      <w:marTop w:val="0"/>
      <w:marBottom w:val="0"/>
      <w:divBdr>
        <w:top w:val="none" w:sz="0" w:space="0" w:color="auto"/>
        <w:left w:val="none" w:sz="0" w:space="0" w:color="auto"/>
        <w:bottom w:val="none" w:sz="0" w:space="0" w:color="auto"/>
        <w:right w:val="none" w:sz="0" w:space="0" w:color="auto"/>
      </w:divBdr>
    </w:div>
    <w:div w:id="20985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danellandia.org/oceans/oce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ellandia.org/oceans/lettertolunitedn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nellandia.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Mrs Veneman </vt:lpstr>
    </vt:vector>
  </TitlesOfParts>
  <Company>ECD</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Veneman</dc:title>
  <dc:creator>ECD</dc:creator>
  <cp:lastModifiedBy>HPC</cp:lastModifiedBy>
  <cp:revision>2</cp:revision>
  <dcterms:created xsi:type="dcterms:W3CDTF">2018-08-05T14:27:00Z</dcterms:created>
  <dcterms:modified xsi:type="dcterms:W3CDTF">2018-08-05T14:27:00Z</dcterms:modified>
</cp:coreProperties>
</file>